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  <w:gridCol w:w="5"/>
      </w:tblGrid>
      <w:tr w:rsidR="00086FC9" w:rsidRPr="00086FC9" w:rsidTr="00086FC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86FC9" w:rsidRPr="00086FC9" w:rsidRDefault="00086FC9" w:rsidP="00086FC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учреждение городского округа Королёв Московской области «Детский сад комбинированного вида № 10 «Колокольчик»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ПУБЛИЧНЫЙ ДОКЛАД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за 2015-2016 учебный год.     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Введение.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Общая характеристика учреждения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1.1.Режим работы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1.2.Структура и количество групп.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1.3.Контактная информация.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1.4.Структура управления.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2.Особенности образовательного процесса.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 Содержание воспитательно - образовательного процесса.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 Охрана и укрепление здоровья детей.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 Социальное партнёрство.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Условия осуществления образовательного процесса.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 Организация предметно-развивающей среды.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 Обеспечение безопасности жизни и деятельности детей в здании и на прилегающей к ДОУ территории.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4.  Результаты деятельности ДОУ.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5. Кадровый потенциал.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6.Финансовые ресурсы ДОУ и их использование.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 . Решения, принятые по итогам общественного обсуждения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8. Заключение. Перспективы и планы развития.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Введение</w:t>
            </w: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         Публичный доклад Муниципального бюджетного   дошкольного образовательного учреждения детского сада  №  10 подготовлен в соответствии с рекомендациями по подготовке Публичных докладов </w:t>
            </w: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образовательных учреждений  и отражает состояние дел в  учреждении и результаты его деятельности за 2015– 2016 учебный год.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     Публичный доклад  ДОУ</w:t>
            </w: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 аналитический публичный документ в форме периодического отчета  учреждения перед обществом, обеспечивающий регулярное (ежегодное) информирование всех заинтересованных сторон о состоянии и перспективах развития образовательного учреждения.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  Публичный доклад адресован широкому кругу читателей: представителям органов законодательной и исполнительной власти, родителям детей, посещающих ДОУ и родителей,  планирующих привести своих детей в детский сад, работникам системы образования, представителям средств массовой информации, общественным организациям и другим заинтересованным лицам.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Основными целями</w:t>
            </w: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Публичного доклада являются: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·         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·         обеспечение прозрачности функционирования образовательного учреждения;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·         информирование потребителей образовательных услуг о приоритетных  направлениях развития ДОУ, планируемых мероприятиях и ожидаемых результатах деятельности.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4"/>
            </w:tblGrid>
            <w:tr w:rsidR="00086FC9" w:rsidRPr="00086FC9">
              <w:trPr>
                <w:trHeight w:val="495"/>
                <w:tblCellSpacing w:w="0" w:type="dxa"/>
              </w:trPr>
              <w:tc>
                <w:tcPr>
                  <w:tcW w:w="10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 1.  Общая характеристика учреждения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Общие характеристики учреждения: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Тип:  дошкольное образовательное учреждение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Вид: детский сад  комбинированного вида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             Статус: муниципальный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Полное наименование:  Муниципальное  бюджетное  дошкольное образовательное учреждение городского округа Королёв Московской области «Детский сад комбинированного вида №10 «Колокольчик</w:t>
                  </w:r>
                </w:p>
              </w:tc>
            </w:tr>
          </w:tbl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1.1.Режим работы:  5 дневная рабочая неделя,  (выходные дни - суббота, воскресенье)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    часовой режим работы    с 7.45 до18.45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 Структура и количество групп: в  детском саду функционирует  13 группы,  из них: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 группы – вторая младшая – 113 воспитанников,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группы – средняя – 84 воспитанника,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3 группы- старшая – 87 воспитанников,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группы – подготовительная -81  воспитанник.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Администрация образовательного учреждения:   </w:t>
            </w:r>
          </w:p>
          <w:tbl>
            <w:tblPr>
              <w:tblW w:w="99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1800"/>
              <w:gridCol w:w="2100"/>
              <w:gridCol w:w="1770"/>
              <w:gridCol w:w="2190"/>
            </w:tblGrid>
            <w:tr w:rsidR="00086FC9" w:rsidRPr="00086FC9">
              <w:trPr>
                <w:trHeight w:val="255"/>
                <w:tblCellSpacing w:w="0" w:type="dxa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Квалификационная категория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Стаж работы в ДОУ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Стаж работы в данной должности</w:t>
                  </w:r>
                </w:p>
              </w:tc>
            </w:tr>
            <w:tr w:rsidR="00086FC9" w:rsidRPr="00086FC9">
              <w:trPr>
                <w:trHeight w:val="105"/>
                <w:tblCellSpacing w:w="0" w:type="dxa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105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86FC9" w:rsidRPr="00086FC9">
              <w:trPr>
                <w:trHeight w:val="1155"/>
                <w:tblCellSpacing w:w="0" w:type="dxa"/>
              </w:trPr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Ганюшина Марина Юлдашевна,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Афанасьева Юлия Николаевна,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Заведующий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Зам. зав. по ВМР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Высшая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первая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      30 лет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    11 лет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19 лет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         2 года</w:t>
                  </w:r>
                </w:p>
              </w:tc>
            </w:tr>
          </w:tbl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 здания: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МБДОУ  д/с « Колокольчик» функционирует с 21 сентября 1990 года. Дошкольное учреждение было построено заводом «НПО Энергия» для рабочих завода. В 1994 году дошкольное учреждение перешло в муниципалитет г. Королёва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 получило статус муниципального дошкольного учреждения общеразвивающего вида.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2005 году дошкольное учреждение прошло аттестацию и аккредитацию и получило статус «центр развития ребёнка». Работа МБДОУ основывается на нормативно-правовой базе соответствующей законодательству Российской Федерации: законодательстве РФ «Об образовании», лицензии, уставе, локальных нормативно правовых актах, постановлениях Администрации города Королёва, приказах  ГК образования.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Дошкольное учреждение функционирует постоянно, никогда не закрывалось на капитальный ремонт. В 2014 году был произведён капитальный ремонт окон. Все окна здания были заменены на пластиковые окна за счёт бюджета московской области. В МБДОУ имеются все необходимые условия для комфортного пребывания детей в детском саду. Каждая возрастная группа имеет свою зелёную территорию для прогулок, а так же прогулочную веранду.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Учредитель МБДОУ:  Городской комитет образования Администрации города Королева Московской области.  Адрес: МО, г. Королев, пр. Космонавтов, д.34а. Телефон:  8 (495) 519-58-11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1.3.Юридический адрес МБДОУ:</w:t>
            </w: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МО, г. Королев, пр. Космонавтов, д.34а.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00"/>
                <w:lang w:eastAsia="ru-RU"/>
              </w:rPr>
              <w:t>Телефон:  8 (495) 519-58-11 Электронный адрес:   </w:t>
            </w:r>
            <w:hyperlink r:id="rId5" w:history="1">
              <w:r w:rsidRPr="00086FC9">
                <w:rPr>
                  <w:rFonts w:ascii="Verdana" w:eastAsia="Times New Roman" w:hAnsi="Verdana" w:cs="Times New Roman"/>
                  <w:b/>
                  <w:bCs/>
                  <w:color w:val="0069A9"/>
                  <w:sz w:val="16"/>
                  <w:szCs w:val="16"/>
                  <w:u w:val="single"/>
                  <w:shd w:val="clear" w:color="auto" w:fill="FFFF00"/>
                  <w:lang w:eastAsia="ru-RU"/>
                </w:rPr>
                <w:t>korkolokolchik10@mail.ru</w:t>
              </w:r>
            </w:hyperlink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FFFF00"/>
                <w:lang w:eastAsia="ru-RU"/>
              </w:rPr>
              <w:t> 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 Структура управления.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Управление детским  садом осуществляется в соответствии с Уставом дошкольного учреждения, с законом РФ «Об образовании».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Организационная структура управления детским садом представляет собой совокупность всех его органов с присущими им функциями. Она может быть представлена в виде трех уровней.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 первом уровне управления находится заведующий детским садом, который осуществляет руководство и контроль за деятельностью всех структур. Указания и распоряжения заведующего обязательны для всех </w:t>
            </w: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участников образовательного процесса. Непосредственное управление детским  садом № 10 осуществляет заведующий Ганюшина Марина Юлдашевна,  который действует от имени учреждения, представляя его во всех организациях и учреждениях, осуществляет руководство учреждением в соответствии с Уставом.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 втором уровне управление осуществляют заместитель заведующего по воспитательной и методической работе, завхоз, медсестра, которые взаимодействуют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Третий уровень управления осуществляют воспитатели,  музыкальный руководитель, инструктор по физическому воспитанию, педагог-психолог и обслуживающий персонал. На этом уровне объектами управления являются дети и их родители.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Реализуется возможность участия в управлении образовательным учреждением всех участников образовательного процесса. Формами самоуправления, обеспечивающими государственно-общественный характер управления, являются: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  Педагогический совет;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  Общее собрание коллектива;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Родительский комитет;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Управляющий совет.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2. Особенности  образовательного процесса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       2.1. Содержание образовательного процесса: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 Педагогический процесс в ДОУ регулируется основными нормативными документами в области образования и строится на основе реализации Общеобразовательной программы МБДОУ № 10, сформированной в соответствии с Уставом МБДОУ и с учетом Федерального Государственного Образовательного Стандарта к структуре основной образовательной программы, что  обеспечивает разностороннее развитие детей от 3  до 7 лет с учетом их  психофизических, возрастных и гендерных особенностей по основным направлениям развития - физическому, социально-личностному, познавательно-речевому и художественно-эстетическому. Программа обеспечивает условия, максимально способствующие  выравниванию стартовых возможностей воспитанников ДОУ  и достижение ими необходимого и достаточного уровня подготовки к школьному обучению.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Содержание образовательного процесса ДОУ основано на реализации комплексных программ нового поколения:                     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·         Основная общеобразовательная программа дошкольного образования «От рождения до школы» под редакцией  Н.Е.Вераксы, Т.С.Комаровой,  М.А.Васильевой. Успешно внедряются специализированные программы: «Приобщение детей к истокам русской народной культуры»(О.Л.Князева, М.Д.Маханева), «Красота. Радость. Творчество» (Т.С.Комарова), «Юный эколог» (Н.Н.Николаев).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Учебный план  основан на реализации  данных  программ и составлен с учетом предельно  допустимой  нормы  учебной нагрузки, согласно  требованиям  СанПиН.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Содержание образовательного процесса строится на принципах: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·         предоставления воспитанникам возможности апробировать себя в различных видах деятельности: игровой, учебной, творческой, организаторской и трудовой с учётом интересов и склонностей;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·         обеспечения благоприятного психологического климата в ДОУ, развитии и совершенствовании предметно-развивающей среды.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Занятия с детьми, в основе которых доминирует игровая деятельность, в зависимости от программного содержания, проводятся фронтально,  индивидуально. Планируются комплексные и интегрированные занятия.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Учебный план ориентирован на интеграцию обучения и воспитания, на   развитие воспитанников и состоит из следующих образовательных областей: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- «Физическая культура»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«Социализация»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«Познание»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«Коммуникация»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«Художественное творчество»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Использование  образовательных технологий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целью наиболее полной реализации Примерной основной общеобразовательной программы дошкольного образования  «От рождения до школы» под редакцией Н.Е.Вераксы, Т.С.Комаровой, М.А.Васильевой  в ДОУ используются следующие педагогические технологии и методы: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        Технология проектирования,  ориентированная не на интеграцию фактических знаний, а на их применение и приобретение новых.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среде, развивать его компетентность.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     Метод поисковой деятельности.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Экспериментирование пронизывает все сферы детской деятельности, обогащая память ребенка, активизируя мыслительные процессы, стимулируя развитие речи, становится стимулом личностного развития дошкольника.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     Здоровьесберегающие технологии.  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Данные педагогические технологии и методы  стимулируют активность детей, создают положительный эмоциональный настрой, что как следствие, ведет за собой сохранность физического и психического здоровья. В результате чего у детей повышается  познавательная активность, заинтересованность, любознательность.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Обязательным условием реализации всех программ и использования технологий  является личностно-ориентированный характер взаимодействия сотрудников МБДОУ детский сад № 10 «Колокольчик» с детьми. Личностно-ориентированное взаимодействие и ответственность педагогов за качество образования позволяют наиболее полно удовлетворять образовательные потребности детей, запросы родителей, что эффективно повышает качество воспитания и образования в целом.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достижений запланированных результатов осуществляется: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в режиме работы дошкольного образовательного учреждения;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  в ведущих формах проведения занятий;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  в организации предметно-развивающей среды;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в подборе кадров;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в особенностях организации и проведения различных мероприятий;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  в установлении социального партнерства;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во взаимодействии с семьей;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-  в традициях дошкольного образовательного учреждения и др.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 организации образовательного процесса в  МБДОУ  учитываются  принципы интеграции 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  игровой деятельностью, а  решение программных задач  осуществляется в разных формах совместной деятельности взрослых и детей, а также в самостоятельной деятельности детей.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Контроль за учебно-воспитательным процессом осуществляется заведующим, зам.зав ВМР,  медицинской сестрой, ориентируясь на личность каждого педагога, его опыт работы.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Большая работа возложена на психолога дошкольного учреждения. Что бы успешно осваивать программы и видеть качество усвоенной программы ребёнком, проводятся большие и кропотливые исследования психологом в виде анкетирования, тестирования, индивидуальной работы,  как с ребёнком, так и с педагогами. Психолог ежедневно наблюдает за детьми, ведёт адаптационную карту на каждого ребёнка. Консультирует не только педагогов, но и родителей по их желанию.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В  ДОУ работают  кружки: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 «Маленькие мастера» - художественно – эстетической направленности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 «Оригами» - конструирование из бумаги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 «Мир театра» - театрализованная деятельность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 «Умелые ручки» - ручной труд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 Факультатив «История православной культуры» - нравственно – патриотическое воспитание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   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2.2. Охрана и укрепление здоровья детей.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Целью деятельности ДОУ является: охрана и укрепление здоровья детей и развитие личности ребенка (физическое, социально-личностное, познавательно-речевое, художественно-эстетическое).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Физическое развитие является истоком развития личности ребенка. Одним из основных условий полноценного физического развития является здоровье, зависящее от таких факторов, как здоровье родителей – наследственность, от экологии, условий жизни, воспитания ребенка в семье. Значимыми факторами являются: система воспитания и обучения, включая физическое воспитание, охрану психического здоровья, а также организацию медицинской помощи.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Коллектив ДОУ в сотрудничестве с детской поликлиникой №1 работал над следующими задачами укрепления здоровья и формирования предпосылок здорового образа жизни: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  организация рационального режима дня, обеспечение суточной продолжительности сна в соответствии с возрастными потребностями;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создание условий для обеспечения оптимального двигательного режима;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осуществление оздоровительных и закаливающих мероприятий;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полноценное питание;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обеспечение благоприятной гигиенической обстановки;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создание атмосферы психологического комфорта;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обеспечение безопасности детей.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 Оздоровительная работа в ДОУ проводится на основе нормативно – правовых документов: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- СанПиН  «Санитарно-эпидемиологические требования к устройству, содержанию и организации режима работы дошкольных образовательных учреждений» и т.д.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В 2015 – 2016 учебном году коллектив детского сада добился определенных успехов в воспитании и обучении детей: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       В детском саду ведется работа по обеспечению сохранности и укреплению здоровья детей: питание осуществляется в соответствии с нормативными документами; проводятся мероприятия по оздоровлению  детей (закаливание: воздушные ванны, обливание рук, плавание в бассейне;  витаминизация третьих блюд).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       Психолого – педагогическая работа направлена на формирование культуры здоровья воспитанников и включает в себя формирование культурно – гигиенических навыков и первичных ценностных представлений о здоровье и здоровом образе жизни человека.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Средняя посещаемость за год – 66 %. Пропущено  по болезни одним     ребенком –  15 детодней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Созданы условия для физического развития детей: разнообразные виды и формы организации режима двигательной активности в регламентированной деятельности; варьирование физической нагрузки в соответствии с индивидуальными особенностями ребенка.  Уровень развития физических качеств и навыков у детей составляет:  высокий – 79%;      средний – 17%;       низкий – 4 %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Начиная со 2-ой младшей группы дети посещают бассейн. Эти занятия в большей мере имеют оздоровительную направленность и акцентируются на индивидуальном подходе к каждому ребенку, поскольку положительные эмоции являются обязательным элементом каждого занятия в воде.  Однако бассейн в детском саду дает возможность не только проводить занятия оздоровительного характера, но и готовить детей к обучению плаванию. Поэтому целью занятий в бассейне для детей старшего дошкольного возраста является обучение детей плаванию, закаливание и укрепление детского организма.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Уровень физической подготовленности детей по плаванию: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Высокий – 59%;      средний – 30%;       низкий – 11%.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Старшие дошкольники принимают активное участие в соревнованиях, спортивных  праздниках: «Весёлые старты на воде», «А ну – ка, парни», «Веселая Масленица», «Здравствуй, лето!». В городской игре – конкурсе «Хочу все знать!» номинация «Спортивные способности» воспитанники детского сада показывают хорошие результаты.Ежегодно, в детском саду в сентябре проводится «Спартакиада дошкольников»; а в феврале – «Малая лыжня», в которой принимают участие команды детей подготовительной группы.огласно современным требованиям важным качественным показателем работы дошкольного учреждения является  не только всестороннее развитие детей с учетом их возрастных возможностей и индивидуальных особенностей, но и  сохранение, и укрепление здоровья. Для решения этой задачи в ДОУ используются следующие здоровьесберегающие педагогические технологии:  подвижные, народные и спортивные игры, гимнастика пальчиковая,  гимнастика дыхательная, физкультминутки, гимнастика бодрящая (после сна), физкультурные занятия. Также проводятся специальные  медицинские оздоровительные мероприятия: кварцевание помещений, полоскание рта после приёма пищи, витаминотерапия, профилактические мероприятия против гриппа. Использование этих  технологий позволяет формировать у воспитанников потребность к здоровому  образу жизни, а у педагогов ДОУ и родителей детей – положительные отношения    к организации индивидуальной работы с детьми. 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  Взаимодействие с родителями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Анализ системы взаимодействия с родителями показал, что в ДОУ установлены традиции тесного сотрудничества и партнерских взаимоотношений с родителями, как заказчиками образовательной услуги для детей. Всестороннее развитие ребёнка возможно только при тесном взаимодействии семьи и детского сада. Для того чтобы привлечь родителей к активному  участию в жизнедеятельности сада, в прошедшем учебном году были использованы следующие формы сотрудничества: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 «День открытых дверей». Посетило 35 родителя будущих воспитанников.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 Мероприятия, посвящённые Дню Матери, в проведении которых принимали участие родители: фольклорный концерт для мам, фотовыставки в группах «Я и моя мамочка», спортивный праздник «Вместе с мамой», рисунки детей «Такие разные мамы»; праздник, посвященный любимым папам с танцами, соревнованиями, поздравительными открытками.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 Родительские собрания, консультации специалистов, индивидуальные беседы, заседания родительского комитета.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•    Консультации родителей психологом; по просьбе родителей наблюдение и оценка деятельности конкретного ребёнка, составление индивидуальной характеристики психологической готовности ребёнка к школе.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 Наглядная информация для родителей: папки- передвижки с рекомендациями по вопросам воспитания и обучения детей; фотовыставки; выставки детских рисунков.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 Спортивные праздники, в которых родители принимали непосредственное участие: «А ну-ка, парни!», «Вместе с мамой».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•    Помощь родителей в изготовлении атрибутов и пошиве костюмов для детских утренников и праздников, музыкальных спектаклей. Родители  являются полноправными участниками образовательного процесса. Работа с родителями ведется согласно годового плана работы ДОУ.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ВЫВОДЫ: деятельность коллектива ДОУ в течение 2015-2016 учебного года была разнообразной и многоплановой.   Достигнутые результаты работы, в целом,  соответствуют поставленным в начале учебного года целям и задачам и удовлетворяют педагогический коллектив.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3.   Условия осуществления образовательного процесса.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3.1. Предметно-развивающая среда организуется на принципах комплексирования, свободного зонирования и подвижности в соответствии с рекомендациями В.А. Петровского «Построение развивающей среды в дошкольном учреждении»: «жизненная среда может и должна развивать и воспитывать ребёнка, служить фоном и посредником в личностно-развивающем взаимодействии со взрослыми и с другими детьми».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Чтобы обеспечить психологическую защищенность, развитие индивидуальности ребёнка, мы учитываем основное условие построения среды – личностно-ориентированную модель. Позиция взрослых при этом исходит из интересов ребёнка и перспектив его развития.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Мебель подобрана по ростовым показателям и расположена в соответствии с требованиями Госсанэпиднадзора.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Задачи оформления: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реализовать личностно-ориентированную модель воспитания: воспитатель строит общение «глаза в глаза»;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стимулировать развитие игровой деятельности детей (игрушки, атрибуты, модульная мебель, нестандартная архитектура позволит придумывать новые сюжеты игр);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реализовать потребность в движении (лазанье, прыжки, ловля, ползание);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развивать самостоятельность (вмешательство взрослых сведено до минимума).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Предметная среда строится с учетом организации деятельности детей: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а) в обучающей деятельности – подбор дидактического материала, который будет соответствовать изучаемой теме;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б) для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в) для самостоятельной деятельности детей. Создаются условия для развития, творческого самовыражения, для свободного упражнения в способах действия и умениях,  замысливаниия  и реализации собственных задач.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Ведется постоянная работа над модернизацией среды, поиск более совершенных форм: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оборудование кабинетов, групповых комнат современными средствами ТСО;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обогащение  уголков для экспериментально-исследовательской деятельности детей;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- пополнение  методического кабинета  современным  дидактическим многофункциональным материалом;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 В группах оформлены центры:  художественного творчества,  строительный,  речевой, познавательно-экспериментальный, экологический, нравственно-патриотический, спортивный, игровой,  уголки уединения.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3.2.Обеспечение безопасности жизни и деятельности ребенка в здании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на прилегающей к ДОУ территории.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Приказом 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  В течение года  с работниками проведены все  плановые инструктажи: по охране жизни и здоровья детей,   по ПБ, ОТ и ТБ  с записью  в специальных журналах. В соответствии с планом  проведены учебные  занятия  по эвакуации детей и работников из здания ДОУ в случае ЧС. В родительских уголках во всех  возрастных группах ежемесячно размещается  информация о детской заболеваемости и  мерах по ее предупреждению; о профилактических мероприятиях по дорожно-транспортному и бытовому травматизму. В учреждении оформлена наглядная информация по охране труда, пожарной безопасности и антитеррористической безопасности.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Согласно годовому плану,  с детьми систематически проводятся  мероприятия  по предупреждению дорожно-транспортного и бытового травматизма, пожарной безопасности, изучаются  правила дорожного движения, проводятся праздники и развлечения, оформляются  выставки  детских рисунков «Мой друг - светофор», «Пожарная безопасность » и пр.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Все групповые комнаты удобные, имеются спальни, приёмные, туалетные комнаты. Материально-техническая база ДОУ удовлетворительная.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Питание четырёхразовое: завтрак, обед, полдник, введён второй завтрак в виде сока, фруктов. Качественное питание – основа здоровья детей и этому вопросу  отводится одно из главных мест в работе руководителя и медицинских работников ДОУ.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  4.  Результаты деятельности ДОУ.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В 2015-2016 учебном  году коллектив добился хороших результатов,  в обучении и воспитании детей.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Адаптировались и внедрялись творческие, продуктивные методики, способствующие формированию позитивного взаимодействия в системах педагог-педагог, педагог-ребёнок, педагог-родитель. Реализуемые в детском саду приемы и методы способствуют личностному развитию детей, повышают их информационный уровень, служат применению полученных знаний, умений и навыков в практической деятельности; результаты работы видны на утренниках, развлечениях, выставках творческих работ, рисунков. В процессе работы каждый педагог старался обеспечить детей необходимым уровнем знаний, умений и навыков, сохранив мотивацию к познанию и здоровье. В сентябре проводятся традиционно  смотры – конкурсы предметно-развивающей среды групп и кабинетов, что значительно обогащает методическую сторону педагогического процесса.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 Заболеваемость детей незначительно, но понизилась за счет того, что в течение года в системе проводили профилактические мероприятия, в частности, гимнастики: утреннюю, после сна, дыхательную, звуковую гимнастику; пальчиковые игры, точечный массаж,  закаливающие мероприятия:  обливание ног летом, полоскание горла  кипяченой водой комнатной температуры.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                   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4.3. Мониторинг достижения результатов  освоения программы по образовательным областям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Использование «Программы воспитания и обучения в детском саду » и вариативных технологий и методик, направленных на интеллектуальное и личностное развитие дошкольников, способствует накоплению и обогащению знаний и навыков, расширению кругозора, формированию любознательности, раскрытию творческого потенциала детей. У детей развивается познавательная активность, потребность в получении и поиске знаний.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 детей сформирован стойкий интерес и любовь к музыке, танцевальному искусству: в течение года в детском саду проводились замечательные утренники; дети с удовольствием играли в музыкальных спектаклях.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Радуют разнообразием, фантазией, буйством красок работы дошколят по изобразительному искусству. Во всех возрастных группах сформирован положительный интерес   к изобразительной деятельности. </w:t>
            </w: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Воспитанники сада принимали участие во всех городских соревнованиях, играх – конкурсах, фестивале искусств.</w:t>
            </w:r>
          </w:p>
          <w:tbl>
            <w:tblPr>
              <w:tblW w:w="94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4379"/>
              <w:gridCol w:w="1137"/>
              <w:gridCol w:w="1137"/>
              <w:gridCol w:w="1137"/>
              <w:gridCol w:w="1137"/>
            </w:tblGrid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№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Уч. год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О. О.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2014 - 2015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2015 - 2016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Сен.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Май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Сен.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Май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67,8%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88,3%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69,6%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94,9%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Здоровье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71,2%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88,4%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73,2%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97,1%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Безопасность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73,8%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90,7%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78,1%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98,0%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Социализация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64,5%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88,4%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71,7%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98,1%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Труд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71,3%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91,6%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75,8%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96,0%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Познание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68,4%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89,3%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64,6%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98,0%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Коммуникация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70,8%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86,4%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71,7%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95,1%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Чтение художественной литературы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71,2%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89,4%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69,6%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96,0%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Художественное творчество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68,4%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88,3%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67,6%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96,0%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Музыка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67,8%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89,6%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64,6%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94,0%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69,5%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89,1%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70,6%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96,3%</w:t>
                  </w:r>
                </w:p>
              </w:tc>
            </w:tr>
          </w:tbl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Мониторинг развития интегративных качеств </w:t>
            </w:r>
          </w:p>
          <w:tbl>
            <w:tblPr>
              <w:tblW w:w="99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250"/>
              <w:gridCol w:w="990"/>
              <w:gridCol w:w="1140"/>
              <w:gridCol w:w="990"/>
              <w:gridCol w:w="990"/>
            </w:tblGrid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Уч. год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О. О.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2014 - 2015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2015 - 2016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Сен.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Май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Сен.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Май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Физически развитый, овладевший основными культурно-гигиеническими навыками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74,9%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91,6%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84,3%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97,0%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Любознательный, активный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77,1%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91,8%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82,2%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99,0%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Эмоционально-отзывчивый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77,2%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90,6%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85,4%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97,0%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Овладевший средствами общения и способами взаимодействия со взрослыми и сверстниками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66,9%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88,5%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81,9%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98,0%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Способный управлять своим поведением и планировать свои действия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72,2%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91,8%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76,0%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96,0%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Способный решать интеллектуальные и личностные задачи, (адекватные возрасту)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73,1%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88,6%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76,0%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96,0%</w:t>
                  </w:r>
                </w:p>
              </w:tc>
            </w:tr>
            <w:tr w:rsidR="00086FC9" w:rsidRPr="00086FC9">
              <w:trPr>
                <w:trHeight w:val="57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Имеющий первичные представления о себе, семье,                   обществе, государстве, мире и природе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71,8%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90,7%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79,1%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98,0%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Овладевший универсальными предпосылками к учебной деятельности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73,9%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90,7%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72,9%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94,0%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Овладевший необходимыми умениями и навыками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77,0%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90,6%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80,2%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98,0%</w:t>
                  </w:r>
                </w:p>
              </w:tc>
            </w:tr>
            <w:tr w:rsidR="00086FC9" w:rsidRPr="00086FC9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73,8%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90,5%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79,7%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6FC9" w:rsidRPr="00086FC9" w:rsidRDefault="00086FC9" w:rsidP="00086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6FC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97,0%</w:t>
                  </w:r>
                </w:p>
              </w:tc>
            </w:tr>
          </w:tbl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86FC9" w:rsidRPr="00086FC9" w:rsidRDefault="00086FC9" w:rsidP="00086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86F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ВЫВОДЫ по МОНИТОРИНГУ:  процент  освоения программы и развития интегративных качеств воспитанников выше среднего.  По всем разделам мониторинга  виден рост показателей. ФАКТОРЫ, оказывающие положительное влияние: развитие предметно-развивающей  с</w:t>
            </w:r>
          </w:p>
        </w:tc>
        <w:tc>
          <w:tcPr>
            <w:tcW w:w="3000" w:type="dxa"/>
            <w:shd w:val="clear" w:color="auto" w:fill="FFFFFF"/>
            <w:hideMark/>
          </w:tcPr>
          <w:p w:rsidR="00086FC9" w:rsidRPr="00086FC9" w:rsidRDefault="00086FC9" w:rsidP="0008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968E3" w:rsidRDefault="00F968E3">
      <w:bookmarkStart w:id="0" w:name="_GoBack"/>
      <w:bookmarkEnd w:id="0"/>
    </w:p>
    <w:sectPr w:rsidR="00F9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2A"/>
    <w:rsid w:val="00086FC9"/>
    <w:rsid w:val="0074602A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6FC9"/>
    <w:rPr>
      <w:b/>
      <w:bCs/>
    </w:rPr>
  </w:style>
  <w:style w:type="paragraph" w:styleId="a4">
    <w:name w:val="Normal (Web)"/>
    <w:basedOn w:val="a"/>
    <w:uiPriority w:val="99"/>
    <w:unhideWhenUsed/>
    <w:rsid w:val="0008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6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6FC9"/>
    <w:rPr>
      <w:b/>
      <w:bCs/>
    </w:rPr>
  </w:style>
  <w:style w:type="paragraph" w:styleId="a4">
    <w:name w:val="Normal (Web)"/>
    <w:basedOn w:val="a"/>
    <w:uiPriority w:val="99"/>
    <w:unhideWhenUsed/>
    <w:rsid w:val="0008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kolokolchik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4231</Words>
  <Characters>24123</Characters>
  <Application>Microsoft Office Word</Application>
  <DocSecurity>0</DocSecurity>
  <Lines>201</Lines>
  <Paragraphs>56</Paragraphs>
  <ScaleCrop>false</ScaleCrop>
  <Company/>
  <LinksUpToDate>false</LinksUpToDate>
  <CharactersWithSpaces>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Барбашов</dc:creator>
  <cp:keywords/>
  <dc:description/>
  <cp:lastModifiedBy>Барбашов</cp:lastModifiedBy>
  <cp:revision>2</cp:revision>
  <dcterms:created xsi:type="dcterms:W3CDTF">2018-08-17T13:42:00Z</dcterms:created>
  <dcterms:modified xsi:type="dcterms:W3CDTF">2018-08-17T13:42:00Z</dcterms:modified>
</cp:coreProperties>
</file>